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5D9" w:rsidRDefault="00220FA5" w:rsidP="005475D9">
      <w:pPr>
        <w:bidi/>
        <w:spacing w:line="240" w:lineRule="auto"/>
      </w:pPr>
      <w:r>
        <w:rPr>
          <w:noProof/>
        </w:rPr>
        <w:pict>
          <v:rect id="_x0000_s1027" style="position:absolute;left:0;text-align:left;margin-left:-55.8pt;margin-top:711.9pt;width:882.55pt;height:79.45pt;z-index:251661312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  <w:r>
        <w:rPr>
          <w:noProof/>
        </w:rPr>
        <w:pict>
          <v:rect id="_x0000_s1026" style="position:absolute;left:0;text-align:left;margin-left:-26.2pt;margin-top:.55pt;width:882.55pt;height:79.45pt;z-index:251660288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  <w:r w:rsidR="005475D9">
        <w:t xml:space="preserve">                                                   </w:t>
      </w:r>
    </w:p>
    <w:p w:rsidR="005475D9" w:rsidRDefault="005475D9" w:rsidP="005475D9">
      <w:pPr>
        <w:bidi/>
        <w:spacing w:line="240" w:lineRule="auto"/>
      </w:pPr>
    </w:p>
    <w:p w:rsidR="005475D9" w:rsidRPr="00184DAB" w:rsidRDefault="005475D9" w:rsidP="005475D9">
      <w:pPr>
        <w:bidi/>
        <w:spacing w:line="240" w:lineRule="auto"/>
        <w:jc w:val="center"/>
      </w:pPr>
      <w:r w:rsidRPr="00184DAB">
        <w:rPr>
          <w:rFonts w:cs="Times New Roman"/>
          <w:b/>
          <w:bCs/>
          <w:noProof/>
          <w:sz w:val="20"/>
          <w:szCs w:val="20"/>
        </w:rPr>
        <w:drawing>
          <wp:inline distT="0" distB="0" distL="0" distR="0">
            <wp:extent cx="2711302" cy="1924493"/>
            <wp:effectExtent l="19050" t="0" r="0" b="0"/>
            <wp:docPr id="2" name="Pictur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767" cy="1924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75D9" w:rsidRPr="00184DAB" w:rsidRDefault="005475D9" w:rsidP="005475D9">
      <w:pPr>
        <w:spacing w:line="240" w:lineRule="auto"/>
        <w:jc w:val="center"/>
        <w:rPr>
          <w:rFonts w:ascii="Arial" w:hAnsi="Arial" w:cs="Simplified Arabic"/>
          <w:b/>
          <w:bCs/>
          <w:i/>
          <w:iCs/>
          <w:sz w:val="32"/>
          <w:szCs w:val="32"/>
          <w:rtl/>
        </w:rPr>
      </w:pPr>
      <w:r w:rsidRPr="00184DAB">
        <w:rPr>
          <w:rFonts w:ascii="Arial" w:hAnsi="Arial" w:cs="Simplified Arabic" w:hint="cs"/>
          <w:b/>
          <w:bCs/>
          <w:i/>
          <w:iCs/>
          <w:sz w:val="52"/>
          <w:szCs w:val="52"/>
          <w:rtl/>
        </w:rPr>
        <w:t>﴿</w:t>
      </w:r>
      <w:r w:rsidRPr="00184DAB">
        <w:rPr>
          <w:rFonts w:ascii="Arial" w:hAnsi="Arial" w:cs="Simplified Arabic"/>
          <w:b/>
          <w:bCs/>
          <w:sz w:val="52"/>
          <w:szCs w:val="52"/>
          <w:rtl/>
        </w:rPr>
        <w:t>نتائج استطلاع</w:t>
      </w:r>
      <w:r w:rsidRPr="00184DAB">
        <w:rPr>
          <w:rFonts w:ascii="Arial" w:hAnsi="Arial" w:cs="Simplified Arabic" w:hint="cs"/>
          <w:b/>
          <w:bCs/>
          <w:sz w:val="52"/>
          <w:szCs w:val="52"/>
          <w:rtl/>
        </w:rPr>
        <w:t xml:space="preserve"> الانتخابات المحلية</w:t>
      </w:r>
      <w:r w:rsidRPr="00184DAB">
        <w:rPr>
          <w:rFonts w:ascii="Arial" w:hAnsi="Arial" w:cs="Simplified Arabic" w:hint="cs"/>
          <w:b/>
          <w:bCs/>
          <w:i/>
          <w:iCs/>
          <w:sz w:val="52"/>
          <w:szCs w:val="52"/>
          <w:rtl/>
        </w:rPr>
        <w:t xml:space="preserve"> </w:t>
      </w:r>
      <w:r w:rsidRPr="00184DAB">
        <w:rPr>
          <w:rFonts w:ascii="Arial" w:hAnsi="Arial" w:cs="Simplified Arabic" w:hint="cs"/>
          <w:b/>
          <w:bCs/>
          <w:i/>
          <w:iCs/>
          <w:sz w:val="32"/>
          <w:szCs w:val="32"/>
          <w:rtl/>
        </w:rPr>
        <w:t>﴾</w:t>
      </w:r>
    </w:p>
    <w:p w:rsidR="005475D9" w:rsidRPr="00184DAB" w:rsidRDefault="005475D9" w:rsidP="005475D9">
      <w:pPr>
        <w:spacing w:line="240" w:lineRule="auto"/>
        <w:jc w:val="center"/>
        <w:rPr>
          <w:rFonts w:ascii="Arial" w:hAnsi="Arial" w:cs="Simplified Arabic"/>
          <w:b/>
          <w:bCs/>
          <w:sz w:val="28"/>
          <w:szCs w:val="28"/>
          <w:rtl/>
        </w:rPr>
      </w:pPr>
      <w:r w:rsidRPr="00184DAB">
        <w:rPr>
          <w:rFonts w:ascii="Arial" w:hAnsi="Arial" w:cs="Simplified Arabic" w:hint="cs"/>
          <w:b/>
          <w:bCs/>
          <w:sz w:val="28"/>
          <w:szCs w:val="28"/>
          <w:rtl/>
        </w:rPr>
        <w:t>(الجداول)</w:t>
      </w:r>
    </w:p>
    <w:p w:rsidR="005475D9" w:rsidRPr="00184DAB" w:rsidRDefault="005475D9" w:rsidP="005475D9">
      <w:pPr>
        <w:outlineLvl w:val="0"/>
        <w:rPr>
          <w:rFonts w:ascii="Arial" w:hAnsi="Arial" w:cs="Simplified Arabic"/>
          <w:b/>
          <w:bCs/>
          <w:sz w:val="28"/>
          <w:szCs w:val="28"/>
          <w:rtl/>
        </w:rPr>
      </w:pPr>
    </w:p>
    <w:p w:rsidR="005475D9" w:rsidRPr="00184DAB" w:rsidRDefault="005475D9" w:rsidP="005475D9">
      <w:pPr>
        <w:jc w:val="center"/>
        <w:outlineLvl w:val="0"/>
        <w:rPr>
          <w:rFonts w:ascii="Arial" w:hAnsi="Arial" w:cs="Traditional Arabic"/>
          <w:b/>
          <w:bCs/>
          <w:sz w:val="28"/>
          <w:szCs w:val="28"/>
          <w:rtl/>
          <w:lang w:bidi="ar-LB"/>
        </w:rPr>
      </w:pPr>
      <w:r w:rsidRPr="00184DAB">
        <w:rPr>
          <w:rFonts w:ascii="Arial" w:hAnsi="Arial" w:cs="Traditional Arabic"/>
          <w:b/>
          <w:bCs/>
          <w:sz w:val="28"/>
          <w:szCs w:val="28"/>
          <w:rtl/>
          <w:lang w:bidi="ar-JO"/>
        </w:rPr>
        <w:t>تاريخ النشــر:</w:t>
      </w:r>
      <w:r w:rsidRPr="00184DAB">
        <w:rPr>
          <w:rFonts w:ascii="Arial" w:hAnsi="Arial" w:cs="Traditional Arabic" w:hint="cs"/>
          <w:b/>
          <w:bCs/>
          <w:sz w:val="28"/>
          <w:szCs w:val="28"/>
          <w:rtl/>
          <w:lang w:bidi="ar-JO"/>
        </w:rPr>
        <w:t xml:space="preserve"> 21 تشرين الأول 2012</w:t>
      </w:r>
    </w:p>
    <w:p w:rsidR="005475D9" w:rsidRPr="00184DAB" w:rsidRDefault="005475D9" w:rsidP="005475D9">
      <w:pPr>
        <w:jc w:val="center"/>
        <w:outlineLvl w:val="0"/>
        <w:rPr>
          <w:rFonts w:ascii="Arial" w:hAnsi="Arial" w:cs="Traditional Arabic"/>
          <w:b/>
          <w:bCs/>
          <w:sz w:val="28"/>
          <w:szCs w:val="28"/>
          <w:rtl/>
        </w:rPr>
      </w:pPr>
      <w:r w:rsidRPr="00184DAB">
        <w:rPr>
          <w:rFonts w:ascii="Arial" w:hAnsi="Arial" w:cs="Traditional Arabic"/>
          <w:b/>
          <w:bCs/>
          <w:sz w:val="28"/>
          <w:szCs w:val="28"/>
          <w:rtl/>
          <w:lang w:bidi="ar-JO"/>
        </w:rPr>
        <w:t xml:space="preserve">العمل الميـداني: </w:t>
      </w:r>
      <w:r w:rsidRPr="00184DAB">
        <w:rPr>
          <w:rFonts w:ascii="Arial" w:hAnsi="Arial" w:cs="Traditional Arabic" w:hint="cs"/>
          <w:b/>
          <w:bCs/>
          <w:sz w:val="28"/>
          <w:szCs w:val="28"/>
          <w:rtl/>
          <w:lang w:bidi="ar-JO"/>
        </w:rPr>
        <w:t>20 تشرين الأول 2012</w:t>
      </w:r>
    </w:p>
    <w:p w:rsidR="005475D9" w:rsidRPr="00184DAB" w:rsidRDefault="005475D9" w:rsidP="005475D9">
      <w:pPr>
        <w:jc w:val="center"/>
        <w:outlineLvl w:val="0"/>
        <w:rPr>
          <w:rFonts w:ascii="Arial" w:hAnsi="Arial" w:cs="Traditional Arabic"/>
          <w:b/>
          <w:bCs/>
          <w:rtl/>
          <w:lang w:bidi="ar-JO"/>
        </w:rPr>
      </w:pPr>
      <w:r w:rsidRPr="00184DAB">
        <w:rPr>
          <w:rFonts w:ascii="Arial" w:hAnsi="Arial" w:cs="Traditional Arabic"/>
          <w:b/>
          <w:bCs/>
          <w:rtl/>
          <w:lang w:bidi="ar-JO"/>
        </w:rPr>
        <w:t>حجم العينة:</w:t>
      </w:r>
      <w:r w:rsidRPr="00184DAB">
        <w:rPr>
          <w:rFonts w:ascii="Arial" w:hAnsi="Arial" w:cs="Traditional Arabic" w:hint="cs"/>
          <w:b/>
          <w:bCs/>
          <w:rtl/>
          <w:lang w:bidi="ar-JO"/>
        </w:rPr>
        <w:t>820 فلسطيني/ة</w:t>
      </w:r>
    </w:p>
    <w:p w:rsidR="005475D9" w:rsidRPr="00184DAB" w:rsidRDefault="005475D9" w:rsidP="005475D9">
      <w:pPr>
        <w:bidi/>
        <w:jc w:val="center"/>
        <w:outlineLvl w:val="0"/>
        <w:rPr>
          <w:rFonts w:ascii="Arial" w:hAnsi="Arial" w:cs="Traditional Arabic"/>
          <w:b/>
          <w:bCs/>
          <w:rtl/>
          <w:lang w:bidi="ar-JO"/>
        </w:rPr>
      </w:pPr>
      <w:r w:rsidRPr="00184DAB">
        <w:rPr>
          <w:rFonts w:ascii="Arial" w:hAnsi="Arial" w:cs="Traditional Arabic"/>
          <w:b/>
          <w:bCs/>
          <w:rtl/>
          <w:lang w:bidi="ar-JO"/>
        </w:rPr>
        <w:t>نسبة الخطأ</w:t>
      </w:r>
      <w:r w:rsidRPr="00184DAB">
        <w:rPr>
          <w:rFonts w:ascii="Arial" w:hAnsi="Arial" w:cs="Traditional Arabic" w:hint="cs"/>
          <w:b/>
          <w:bCs/>
          <w:rtl/>
          <w:lang w:bidi="ar-JO"/>
        </w:rPr>
        <w:t xml:space="preserve">: </w:t>
      </w:r>
      <w:r w:rsidRPr="00184DAB">
        <w:rPr>
          <w:rFonts w:ascii="Arial" w:hAnsi="Arial" w:cs="Traditional Arabic" w:hint="cs"/>
          <w:b/>
          <w:bCs/>
          <w:u w:val="single"/>
          <w:rtl/>
          <w:lang w:bidi="ar-JO"/>
        </w:rPr>
        <w:t>+</w:t>
      </w:r>
      <w:r w:rsidRPr="00184DAB">
        <w:rPr>
          <w:rFonts w:ascii="Arial" w:hAnsi="Arial" w:cs="Traditional Arabic" w:hint="cs"/>
          <w:b/>
          <w:bCs/>
          <w:rtl/>
          <w:lang w:bidi="ar-JO"/>
        </w:rPr>
        <w:t>3%</w:t>
      </w:r>
    </w:p>
    <w:p w:rsidR="005475D9" w:rsidRPr="00184DAB" w:rsidRDefault="005475D9" w:rsidP="005475D9">
      <w:pPr>
        <w:bidi/>
        <w:spacing w:after="120"/>
        <w:jc w:val="center"/>
        <w:rPr>
          <w:rFonts w:ascii="Arial" w:hAnsi="Arial" w:cs="Traditional Arabic"/>
          <w:b/>
          <w:bCs/>
          <w:sz w:val="20"/>
          <w:szCs w:val="20"/>
          <w:rtl/>
          <w:lang w:bidi="ar-JO"/>
        </w:rPr>
      </w:pPr>
      <w:r w:rsidRPr="00184DAB">
        <w:rPr>
          <w:rFonts w:ascii="Arial" w:hAnsi="Arial" w:cs="Traditional Arabic"/>
          <w:b/>
          <w:bCs/>
          <w:sz w:val="20"/>
          <w:szCs w:val="20"/>
          <w:rtl/>
          <w:lang w:bidi="ar-JO"/>
        </w:rPr>
        <w:t>مركز العالم العربي للبحوث والتنمية</w:t>
      </w:r>
      <w:r w:rsidRPr="00184DAB">
        <w:rPr>
          <w:rFonts w:ascii="Arial" w:hAnsi="Arial" w:cs="Traditional Arabic" w:hint="cs"/>
          <w:b/>
          <w:bCs/>
          <w:sz w:val="20"/>
          <w:szCs w:val="20"/>
          <w:rtl/>
          <w:lang w:bidi="ar-JO"/>
        </w:rPr>
        <w:t xml:space="preserve"> "أوراد"</w:t>
      </w:r>
    </w:p>
    <w:p w:rsidR="005475D9" w:rsidRPr="00184DAB" w:rsidRDefault="005475D9" w:rsidP="005475D9">
      <w:pPr>
        <w:spacing w:after="120"/>
        <w:jc w:val="center"/>
        <w:rPr>
          <w:rFonts w:ascii="Arial" w:hAnsi="Arial" w:cs="Traditional Arabic"/>
          <w:b/>
          <w:bCs/>
          <w:sz w:val="20"/>
          <w:szCs w:val="20"/>
          <w:rtl/>
          <w:lang w:bidi="ar-JO"/>
        </w:rPr>
      </w:pPr>
      <w:r w:rsidRPr="00184DAB">
        <w:rPr>
          <w:rFonts w:ascii="Arial" w:hAnsi="Arial" w:cs="Traditional Arabic"/>
          <w:b/>
          <w:bCs/>
          <w:sz w:val="20"/>
          <w:szCs w:val="20"/>
          <w:rtl/>
          <w:lang w:bidi="ar-JO"/>
        </w:rPr>
        <w:t>رام الله- غزة، فلسطين</w:t>
      </w:r>
    </w:p>
    <w:p w:rsidR="005475D9" w:rsidRPr="00184DAB" w:rsidRDefault="005475D9" w:rsidP="005475D9">
      <w:pPr>
        <w:bidi/>
        <w:spacing w:after="120"/>
        <w:jc w:val="center"/>
        <w:rPr>
          <w:rFonts w:ascii="Arial" w:hAnsi="Arial" w:cs="Traditional Arabic"/>
          <w:b/>
          <w:bCs/>
          <w:sz w:val="18"/>
          <w:szCs w:val="18"/>
          <w:rtl/>
          <w:lang w:bidi="ar-JO"/>
        </w:rPr>
      </w:pPr>
      <w:r w:rsidRPr="00184DAB">
        <w:rPr>
          <w:rFonts w:ascii="Arial" w:hAnsi="Arial" w:cs="Traditional Arabic"/>
          <w:b/>
          <w:bCs/>
          <w:sz w:val="18"/>
          <w:szCs w:val="18"/>
          <w:rtl/>
          <w:lang w:bidi="ar-JO"/>
        </w:rPr>
        <w:t xml:space="preserve">تلفاكس: </w:t>
      </w:r>
      <w:r w:rsidRPr="00184DAB">
        <w:rPr>
          <w:rFonts w:ascii="Arial" w:hAnsi="Arial" w:cs="Traditional Arabic"/>
          <w:b/>
          <w:bCs/>
          <w:sz w:val="18"/>
          <w:szCs w:val="18"/>
          <w:lang w:bidi="ar-JO"/>
        </w:rPr>
        <w:t>00970-2-2950957/8</w:t>
      </w:r>
    </w:p>
    <w:p w:rsidR="005475D9" w:rsidRPr="00184DAB" w:rsidRDefault="005475D9" w:rsidP="005475D9">
      <w:pPr>
        <w:bidi/>
        <w:spacing w:after="120"/>
        <w:jc w:val="center"/>
        <w:rPr>
          <w:rFonts w:ascii="Arial" w:hAnsi="Arial" w:cs="Traditional Arabic"/>
          <w:b/>
          <w:bCs/>
          <w:sz w:val="18"/>
          <w:szCs w:val="18"/>
          <w:lang w:bidi="ar-JO"/>
        </w:rPr>
      </w:pPr>
      <w:r w:rsidRPr="00184DAB">
        <w:rPr>
          <w:rFonts w:ascii="Arial" w:hAnsi="Arial" w:cs="Traditional Arabic"/>
          <w:b/>
          <w:bCs/>
          <w:sz w:val="18"/>
          <w:szCs w:val="18"/>
          <w:rtl/>
          <w:lang w:bidi="ar-JO"/>
        </w:rPr>
        <w:t xml:space="preserve">البريد الإلكتروني: </w:t>
      </w:r>
      <w:hyperlink r:id="rId6" w:history="1">
        <w:r w:rsidRPr="00184DAB">
          <w:rPr>
            <w:rFonts w:ascii="Arial" w:hAnsi="Arial" w:cs="Traditional Arabic"/>
            <w:b/>
            <w:bCs/>
            <w:sz w:val="18"/>
            <w:szCs w:val="18"/>
            <w:lang w:bidi="ar-JO"/>
          </w:rPr>
          <w:t>awrad@awrad.org</w:t>
        </w:r>
      </w:hyperlink>
    </w:p>
    <w:p w:rsidR="005475D9" w:rsidRPr="00184DAB" w:rsidRDefault="00220FA5" w:rsidP="005475D9">
      <w:pPr>
        <w:bidi/>
        <w:spacing w:after="120"/>
        <w:jc w:val="center"/>
        <w:rPr>
          <w:rFonts w:ascii="Arial" w:hAnsi="Arial" w:cs="Traditional Arabic"/>
          <w:b/>
          <w:bCs/>
          <w:sz w:val="18"/>
          <w:szCs w:val="18"/>
          <w:rtl/>
          <w:lang w:bidi="ar-JO"/>
        </w:rPr>
      </w:pPr>
      <w:r w:rsidRPr="00220FA5">
        <w:rPr>
          <w:rFonts w:cs="Simplified Arabic"/>
          <w:b/>
          <w:bCs/>
          <w:noProof/>
          <w:sz w:val="18"/>
          <w:szCs w:val="18"/>
          <w:rtl/>
        </w:rPr>
        <w:pict>
          <v:rect id="_x0000_s1028" style="position:absolute;left:0;text-align:left;margin-left:-6.5pt;margin-top:762.75pt;width:623.3pt;height:75.65pt;z-index:251662336;mso-position-horizontal-relative:page;mso-position-vertical-relative:page" o:allowincell="f" fillcolor="#c0504d" stroked="f" strokeweight="0">
            <v:fill color2="#923633" focusposition=".5,.5" focussize="" focus="100%" type="gradientRadial"/>
            <v:shadow on="t" type="perspective" color="#622423" offset="1pt" offset2="-3pt"/>
            <w10:wrap anchorx="page" anchory="page"/>
          </v:rect>
        </w:pict>
      </w:r>
      <w:r w:rsidR="005475D9" w:rsidRPr="00184DAB">
        <w:rPr>
          <w:rFonts w:ascii="Arial" w:hAnsi="Arial" w:cs="Traditional Arabic"/>
          <w:b/>
          <w:bCs/>
          <w:sz w:val="18"/>
          <w:szCs w:val="18"/>
          <w:rtl/>
          <w:lang w:bidi="ar-JO"/>
        </w:rPr>
        <w:t xml:space="preserve">الصفحة الالكترونية: </w:t>
      </w:r>
      <w:hyperlink r:id="rId7" w:history="1">
        <w:r w:rsidR="005475D9" w:rsidRPr="00184DAB">
          <w:rPr>
            <w:rStyle w:val="Hyperlink"/>
            <w:rFonts w:ascii="Arial" w:hAnsi="Arial" w:cs="Traditional Arabic"/>
            <w:b/>
            <w:bCs/>
            <w:color w:val="auto"/>
            <w:sz w:val="18"/>
            <w:szCs w:val="18"/>
            <w:lang w:bidi="ar-JO"/>
          </w:rPr>
          <w:t>www.awrad.org</w:t>
        </w:r>
      </w:hyperlink>
    </w:p>
    <w:p w:rsidR="005475D9" w:rsidRPr="00184DAB" w:rsidRDefault="00220FA5" w:rsidP="005475D9">
      <w:pPr>
        <w:bidi/>
        <w:spacing w:after="120"/>
        <w:jc w:val="center"/>
        <w:rPr>
          <w:rFonts w:ascii="Arial" w:hAnsi="Arial" w:cs="Traditional Arabic"/>
          <w:b/>
          <w:bCs/>
          <w:sz w:val="18"/>
          <w:szCs w:val="18"/>
          <w:rtl/>
          <w:lang w:bidi="ar-JO"/>
        </w:rPr>
      </w:pPr>
      <w:hyperlink r:id="rId8" w:history="1">
        <w:r w:rsidR="005475D9" w:rsidRPr="00184DAB">
          <w:rPr>
            <w:rStyle w:val="Hyperlink"/>
            <w:rFonts w:ascii="Arial" w:hAnsi="Arial" w:cs="Traditional Arabic"/>
            <w:b/>
            <w:bCs/>
            <w:color w:val="auto"/>
            <w:sz w:val="18"/>
            <w:szCs w:val="18"/>
            <w:lang w:bidi="ar-JO"/>
          </w:rPr>
          <w:t>www.awrad.org</w:t>
        </w:r>
      </w:hyperlink>
    </w:p>
    <w:p w:rsidR="005475D9" w:rsidRDefault="005475D9" w:rsidP="005475D9"/>
    <w:p w:rsidR="005475D9" w:rsidRDefault="005475D9" w:rsidP="005475D9"/>
    <w:p w:rsidR="005475D9" w:rsidRDefault="005475D9" w:rsidP="005475D9"/>
    <w:tbl>
      <w:tblPr>
        <w:tblStyle w:val="LightGrid-Accent2"/>
        <w:tblW w:w="10278" w:type="dxa"/>
        <w:tblLook w:val="04A0"/>
      </w:tblPr>
      <w:tblGrid>
        <w:gridCol w:w="1350"/>
        <w:gridCol w:w="1350"/>
        <w:gridCol w:w="1260"/>
        <w:gridCol w:w="990"/>
        <w:gridCol w:w="1008"/>
        <w:gridCol w:w="4320"/>
      </w:tblGrid>
      <w:tr w:rsidR="005475D9" w:rsidTr="005475D9">
        <w:trPr>
          <w:cnfStyle w:val="100000000000"/>
        </w:trPr>
        <w:tc>
          <w:tcPr>
            <w:cnfStyle w:val="001000000000"/>
            <w:tcW w:w="1350" w:type="dxa"/>
          </w:tcPr>
          <w:p w:rsidR="005475D9" w:rsidRPr="00A75669" w:rsidRDefault="005475D9" w:rsidP="00B24E01">
            <w:pPr>
              <w:bidi/>
              <w:rPr>
                <w:rFonts w:cs="Simplified Arabic"/>
                <w:sz w:val="24"/>
                <w:szCs w:val="24"/>
                <w:rtl/>
                <w:lang w:bidi="ar-LB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  <w:lang w:bidi="ar-LB"/>
              </w:rPr>
              <w:t>أخرى</w:t>
            </w:r>
          </w:p>
        </w:tc>
        <w:tc>
          <w:tcPr>
            <w:tcW w:w="1350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</w:rPr>
              <w:t xml:space="preserve">الخليل </w:t>
            </w:r>
          </w:p>
        </w:tc>
        <w:tc>
          <w:tcPr>
            <w:tcW w:w="1260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</w:rPr>
              <w:t xml:space="preserve">رام الله  </w:t>
            </w:r>
          </w:p>
        </w:tc>
        <w:tc>
          <w:tcPr>
            <w:tcW w:w="990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</w:rPr>
              <w:t>نابلس</w:t>
            </w:r>
          </w:p>
        </w:tc>
        <w:tc>
          <w:tcPr>
            <w:tcW w:w="1008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</w:rPr>
              <w:t>المجموع</w:t>
            </w:r>
          </w:p>
        </w:tc>
        <w:tc>
          <w:tcPr>
            <w:tcW w:w="4320" w:type="dxa"/>
          </w:tcPr>
          <w:p w:rsidR="005475D9" w:rsidRPr="00A75669" w:rsidRDefault="005475D9" w:rsidP="00B24E01">
            <w:pPr>
              <w:bidi/>
              <w:jc w:val="right"/>
              <w:cnfStyle w:val="100000000000"/>
              <w:rPr>
                <w:b w:val="0"/>
                <w:bCs w:val="0"/>
              </w:rPr>
            </w:pP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0278" w:type="dxa"/>
            <w:gridSpan w:val="6"/>
          </w:tcPr>
          <w:p w:rsidR="005475D9" w:rsidRPr="00A75669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jc w:val="both"/>
              <w:rPr>
                <w:rFonts w:eastAsiaTheme="majorEastAsia" w:cs="Simplified Arabic"/>
                <w:rtl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>كيف تصف شعورك بعد تصويتك اليوم، هل أنت..؟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60.4%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59.3%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45.6%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61.7%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57.6%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سعيد جدا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26.7%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30.0%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43.1%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24.2%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30.1%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سعيد إلى حد ما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9.4%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12.1%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9.9%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لا فرق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2.4%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غير سعيد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0278" w:type="dxa"/>
            <w:gridSpan w:val="6"/>
          </w:tcPr>
          <w:p w:rsidR="005475D9" w:rsidRPr="00A75669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jc w:val="both"/>
              <w:rPr>
                <w:rFonts w:eastAsiaTheme="majorEastAsia" w:cs="Simplified Arabic"/>
                <w:rtl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 xml:space="preserve">هل تعتقد بأن صوتك...؟   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94.7%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89.3%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91.9%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94.0%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93.0%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له تأثير على نتائج الانتخابات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3.8%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3.4%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2.9%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ليس له أي تأثير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غير متأكد/ لا رأي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0278" w:type="dxa"/>
            <w:gridSpan w:val="6"/>
          </w:tcPr>
          <w:p w:rsidR="005475D9" w:rsidRPr="00A75669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jc w:val="both"/>
              <w:rPr>
                <w:rFonts w:eastAsiaTheme="majorEastAsia" w:cs="Simplified Arabic"/>
                <w:rtl/>
                <w:lang w:bidi="ar-JO"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>ما هو دافعك الرئيسي للتصويت اليوم؟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11.9%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11.3%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9.0%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>أنا عضو/  مؤيد لأحد الأحزاب السياسية المرشحة للفوز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54.3%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45.0%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51.8%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01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>التصويت واجب وطني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16.2%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25.0%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21.1%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 xml:space="preserve">انتخابات المجالس المحلية تخدم المجتمع ككل        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5.8%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7.7%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01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>أريد التعبير عن عدم الرضا عن أداء المجلس الأخير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4.2%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2.8%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>الحزب/ العائلة دفعتني للتصويت في الانتخابات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8.4%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2.5%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5.0%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01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>احد أقاربي مرشح وأردت التصويت له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2.8%</w:t>
            </w:r>
          </w:p>
        </w:tc>
        <w:tc>
          <w:tcPr>
            <w:tcW w:w="1350" w:type="dxa"/>
          </w:tcPr>
          <w:p w:rsidR="005475D9" w:rsidRDefault="005475D9" w:rsidP="00B24E01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3.1%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2.6%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jc w:val="both"/>
              <w:cnfStyle w:val="000000100000"/>
              <w:rPr>
                <w:rFonts w:cs="Simplified Arabic"/>
              </w:rPr>
            </w:pPr>
            <w:r w:rsidRPr="006D77B1">
              <w:rPr>
                <w:rFonts w:cs="Simplified Arabic" w:hint="cs"/>
                <w:rtl/>
                <w:lang w:bidi="ar-JO"/>
              </w:rPr>
              <w:t>أخرى</w:t>
            </w:r>
          </w:p>
        </w:tc>
      </w:tr>
      <w:tr w:rsidR="005475D9" w:rsidRPr="006D77B1" w:rsidTr="005475D9">
        <w:trPr>
          <w:cnfStyle w:val="000000010000"/>
        </w:trPr>
        <w:tc>
          <w:tcPr>
            <w:cnfStyle w:val="001000000000"/>
            <w:tcW w:w="10278" w:type="dxa"/>
            <w:gridSpan w:val="6"/>
          </w:tcPr>
          <w:p w:rsidR="005475D9" w:rsidRPr="00A75669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eastAsiaTheme="majorEastAsia" w:cs="Simplified Arabic"/>
                <w:b w:val="0"/>
                <w:bCs w:val="0"/>
                <w:lang w:bidi="ar-JO"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>برأيك، هل الانتخابات اليوم كانت...؟</w:t>
            </w:r>
          </w:p>
        </w:tc>
      </w:tr>
      <w:tr w:rsidR="005475D9" w:rsidRPr="007A5E2C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78.0%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71.3%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78.6%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75.3%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76.4%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نزيهة</w:t>
            </w:r>
          </w:p>
        </w:tc>
      </w:tr>
      <w:tr w:rsidR="005475D9" w:rsidRPr="007A5E2C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14.5%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13.8%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15.2%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نزيهة الى حد ما</w:t>
            </w:r>
          </w:p>
        </w:tc>
      </w:tr>
      <w:tr w:rsidR="005475D9" w:rsidRPr="007A5E2C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3.6%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0.6%</w:t>
            </w:r>
          </w:p>
        </w:tc>
        <w:tc>
          <w:tcPr>
            <w:tcW w:w="990" w:type="dxa"/>
          </w:tcPr>
          <w:p w:rsidR="005475D9" w:rsidRDefault="005475D9" w:rsidP="00B24E01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ليست نزيهة</w:t>
            </w:r>
          </w:p>
        </w:tc>
      </w:tr>
      <w:tr w:rsidR="005475D9" w:rsidRPr="007A5E2C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6.9%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6.2%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لا اعرف</w:t>
            </w:r>
          </w:p>
        </w:tc>
      </w:tr>
      <w:tr w:rsidR="005475D9" w:rsidRPr="007A5E2C" w:rsidTr="005475D9">
        <w:trPr>
          <w:cnfStyle w:val="000000100000"/>
        </w:trPr>
        <w:tc>
          <w:tcPr>
            <w:cnfStyle w:val="001000000000"/>
            <w:tcW w:w="10278" w:type="dxa"/>
            <w:gridSpan w:val="6"/>
          </w:tcPr>
          <w:p w:rsidR="005475D9" w:rsidRPr="00A75669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eastAsiaTheme="majorEastAsia" w:cs="Simplified Arabic"/>
                <w:rtl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>برأيك، ما هي أهم أولوية والتي على المجلس المحلي الجديد أن يعمل عليها مباشرة بعد انتخابه؟</w:t>
            </w:r>
          </w:p>
        </w:tc>
      </w:tr>
      <w:tr w:rsidR="005475D9" w:rsidRPr="007A5E2C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29.5%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25.0%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25.6%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تحسين البنية التحتية (الطرق، الاسواق.. الخ)</w:t>
            </w:r>
          </w:p>
        </w:tc>
      </w:tr>
      <w:tr w:rsidR="005475D9" w:rsidRPr="007A5E2C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4.7%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5.0%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4.6%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تحسين العلاقات الاجتماعية</w:t>
            </w:r>
          </w:p>
        </w:tc>
      </w:tr>
      <w:tr w:rsidR="005475D9" w:rsidRPr="007A5E2C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32.0%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40.0%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28.1%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43.3%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34.8%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تحسين الوضع الاقتصادي وخلق فرص عمل</w:t>
            </w:r>
          </w:p>
        </w:tc>
      </w:tr>
      <w:tr w:rsidR="005475D9" w:rsidRPr="006D77B1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17.0%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20.6%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16.8%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تحسين الخدمات (مياه وكهرباء.. ألخ)</w:t>
            </w:r>
          </w:p>
        </w:tc>
      </w:tr>
      <w:tr w:rsidR="005475D9" w:rsidRPr="006D77B1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5.6%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3.5%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تسهيل خدمات الترخيص ودفع الفواتير.. ألخ</w:t>
            </w:r>
          </w:p>
        </w:tc>
      </w:tr>
      <w:tr w:rsidR="005475D9" w:rsidRPr="007A5E2C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1.7%</w:t>
            </w:r>
          </w:p>
        </w:tc>
        <w:tc>
          <w:tcPr>
            <w:tcW w:w="1350" w:type="dxa"/>
          </w:tcPr>
          <w:p w:rsidR="005475D9" w:rsidRDefault="005475D9" w:rsidP="00B24E01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0.6%</w:t>
            </w:r>
          </w:p>
        </w:tc>
        <w:tc>
          <w:tcPr>
            <w:tcW w:w="990" w:type="dxa"/>
          </w:tcPr>
          <w:p w:rsidR="005475D9" w:rsidRDefault="005475D9" w:rsidP="00B24E01">
            <w:pPr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0.9%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تنظيم نشاطات ترفيهية وثقافية</w:t>
            </w:r>
          </w:p>
        </w:tc>
      </w:tr>
      <w:tr w:rsidR="005475D9" w:rsidRPr="007A5E2C" w:rsidTr="005475D9">
        <w:trPr>
          <w:cnfStyle w:val="00000001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4.2%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6.3%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4.3%</w:t>
            </w:r>
          </w:p>
        </w:tc>
        <w:tc>
          <w:tcPr>
            <w:tcW w:w="4320" w:type="dxa"/>
          </w:tcPr>
          <w:p w:rsidR="005475D9" w:rsidRPr="007A5E2C" w:rsidRDefault="005475D9" w:rsidP="00B24E01">
            <w:pPr>
              <w:bidi/>
              <w:cnfStyle w:val="00000001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تشجيع الاستثمار في المدينة\ البلدة</w:t>
            </w:r>
          </w:p>
        </w:tc>
      </w:tr>
      <w:tr w:rsidR="005475D9" w:rsidRPr="006D77B1" w:rsidTr="005475D9">
        <w:trPr>
          <w:cnfStyle w:val="000000100000"/>
        </w:trPr>
        <w:tc>
          <w:tcPr>
            <w:cnfStyle w:val="001000000000"/>
            <w:tcW w:w="1350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7.0%</w:t>
            </w:r>
          </w:p>
        </w:tc>
        <w:tc>
          <w:tcPr>
            <w:tcW w:w="135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8.8%</w:t>
            </w:r>
          </w:p>
        </w:tc>
        <w:tc>
          <w:tcPr>
            <w:tcW w:w="99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24.0%</w:t>
            </w:r>
          </w:p>
        </w:tc>
        <w:tc>
          <w:tcPr>
            <w:tcW w:w="1008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9.4%</w:t>
            </w:r>
          </w:p>
        </w:tc>
        <w:tc>
          <w:tcPr>
            <w:tcW w:w="4320" w:type="dxa"/>
          </w:tcPr>
          <w:p w:rsidR="005475D9" w:rsidRPr="006D77B1" w:rsidRDefault="005475D9" w:rsidP="00B24E01">
            <w:pPr>
              <w:bidi/>
              <w:cnfStyle w:val="000000100000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أخرى</w:t>
            </w:r>
          </w:p>
        </w:tc>
      </w:tr>
    </w:tbl>
    <w:p w:rsidR="005475D9" w:rsidRDefault="005475D9" w:rsidP="005475D9">
      <w:pPr>
        <w:bidi/>
        <w:rPr>
          <w:rtl/>
        </w:rPr>
      </w:pPr>
    </w:p>
    <w:tbl>
      <w:tblPr>
        <w:tblStyle w:val="LightGrid-Accent2"/>
        <w:tblpPr w:leftFromText="180" w:rightFromText="180" w:vertAnchor="text" w:horzAnchor="margin" w:tblpXSpec="center" w:tblpY="34"/>
        <w:tblW w:w="10548" w:type="dxa"/>
        <w:tblLook w:val="04A0"/>
      </w:tblPr>
      <w:tblGrid>
        <w:gridCol w:w="1512"/>
        <w:gridCol w:w="1260"/>
        <w:gridCol w:w="90"/>
        <w:gridCol w:w="1091"/>
        <w:gridCol w:w="1087"/>
        <w:gridCol w:w="1440"/>
        <w:gridCol w:w="2088"/>
        <w:gridCol w:w="1980"/>
      </w:tblGrid>
      <w:tr w:rsidR="005475D9" w:rsidTr="005475D9">
        <w:trPr>
          <w:cnfStyle w:val="1000000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bidi/>
              <w:rPr>
                <w:rFonts w:cs="Simplified Arabic"/>
                <w:sz w:val="24"/>
                <w:szCs w:val="24"/>
                <w:rtl/>
                <w:lang w:bidi="ar-LB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  <w:lang w:bidi="ar-LB"/>
              </w:rPr>
              <w:t>أخرى</w:t>
            </w:r>
          </w:p>
          <w:p w:rsidR="005475D9" w:rsidRPr="00A75669" w:rsidRDefault="005475D9" w:rsidP="00B24E01">
            <w:pPr>
              <w:bidi/>
              <w:rPr>
                <w:rFonts w:cs="Simplified Arabic"/>
                <w:sz w:val="24"/>
                <w:szCs w:val="24"/>
                <w:rtl/>
                <w:lang w:bidi="ar-LB"/>
              </w:rPr>
            </w:pPr>
          </w:p>
        </w:tc>
        <w:tc>
          <w:tcPr>
            <w:tcW w:w="1260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  <w:lang w:bidi="ar-LB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  <w:lang w:bidi="ar-LB"/>
              </w:rPr>
              <w:t>الخليل</w:t>
            </w:r>
          </w:p>
        </w:tc>
        <w:tc>
          <w:tcPr>
            <w:tcW w:w="1181" w:type="dxa"/>
            <w:gridSpan w:val="2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  <w:lang w:bidi="ar-LB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  <w:lang w:bidi="ar-LB"/>
              </w:rPr>
              <w:t xml:space="preserve">رام الله </w:t>
            </w:r>
          </w:p>
        </w:tc>
        <w:tc>
          <w:tcPr>
            <w:tcW w:w="1087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  <w:lang w:bidi="ar-LB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  <w:lang w:bidi="ar-LB"/>
              </w:rPr>
              <w:t>نابلس</w:t>
            </w:r>
          </w:p>
        </w:tc>
        <w:tc>
          <w:tcPr>
            <w:tcW w:w="1440" w:type="dxa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</w:rPr>
            </w:pPr>
            <w:r w:rsidRPr="00A75669">
              <w:rPr>
                <w:rFonts w:cs="Simplified Arabic" w:hint="cs"/>
                <w:sz w:val="24"/>
                <w:szCs w:val="24"/>
                <w:rtl/>
              </w:rPr>
              <w:t>المجموع</w:t>
            </w:r>
          </w:p>
        </w:tc>
        <w:tc>
          <w:tcPr>
            <w:tcW w:w="4068" w:type="dxa"/>
            <w:gridSpan w:val="2"/>
          </w:tcPr>
          <w:p w:rsidR="005475D9" w:rsidRPr="00A75669" w:rsidRDefault="005475D9" w:rsidP="00B24E01">
            <w:pPr>
              <w:bidi/>
              <w:cnfStyle w:val="100000000000"/>
              <w:rPr>
                <w:rFonts w:cs="Simplified Arabic"/>
                <w:rtl/>
              </w:rPr>
            </w:pP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0548" w:type="dxa"/>
            <w:gridSpan w:val="8"/>
          </w:tcPr>
          <w:p w:rsidR="005475D9" w:rsidRPr="00A75669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eastAsiaTheme="majorEastAsia" w:cs="Simplified Arabic"/>
                <w:b w:val="0"/>
                <w:bCs w:val="0"/>
                <w:lang w:bidi="ar-JO"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>ما هو السبب الرئيسي الذي دفعك للتصويت للقائمة التي صوت لها اليوم،..؟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41.2%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51.3%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42.8%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45.5%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المرشحين في هذه القائمة يمكن الوثوق بهم اكثر من غيرهم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10.7%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14.5%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13.7%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القائمة الاقرب لتمثيل توجهاتي السياسية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12.7%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8.8%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9.7%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القائمة الاقرب لتمثيل التوجهات الاجتماعية والثقافية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12.0%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15.3%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21.4%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15.2%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برنامج و أجندة القائمة لتمثيل احتياجات المدينة/البلدة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5.0%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6.0%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المرشحين في القائمة لهم علاقات وطيدة مع المؤسسات الحكومية والقيادات الوطنية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9.2%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5.0%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6.8%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تمثيل عائلتي في القائمة</w:t>
            </w:r>
          </w:p>
        </w:tc>
      </w:tr>
      <w:tr w:rsidR="005475D9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126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181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2.5%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3.2%</w:t>
            </w:r>
          </w:p>
        </w:tc>
        <w:tc>
          <w:tcPr>
            <w:tcW w:w="4068" w:type="dxa"/>
            <w:gridSpan w:val="2"/>
          </w:tcPr>
          <w:p w:rsidR="005475D9" w:rsidRPr="006D77B1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6D77B1">
              <w:rPr>
                <w:rFonts w:cs="Simplified Arabic" w:hint="cs"/>
                <w:sz w:val="20"/>
                <w:szCs w:val="20"/>
                <w:rtl/>
              </w:rPr>
              <w:t>أخرى</w:t>
            </w:r>
          </w:p>
        </w:tc>
      </w:tr>
      <w:tr w:rsidR="005475D9" w:rsidTr="005475D9">
        <w:trPr>
          <w:cnfStyle w:val="000000100000"/>
        </w:trPr>
        <w:tc>
          <w:tcPr>
            <w:cnfStyle w:val="001000000000"/>
            <w:tcW w:w="10548" w:type="dxa"/>
            <w:gridSpan w:val="8"/>
          </w:tcPr>
          <w:p w:rsidR="005475D9" w:rsidRPr="0096779D" w:rsidRDefault="005475D9" w:rsidP="0096779D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eastAsiaTheme="majorEastAsia" w:cs="Simplified Arabic"/>
                <w:sz w:val="20"/>
                <w:szCs w:val="20"/>
                <w:rtl/>
              </w:rPr>
            </w:pPr>
            <w:r w:rsidRPr="00A75669">
              <w:rPr>
                <w:rFonts w:eastAsiaTheme="majorEastAsia" w:cs="Simplified Arabic" w:hint="cs"/>
                <w:rtl/>
                <w:lang w:bidi="ar-JO"/>
              </w:rPr>
              <w:t>هل أنت راض أم غير راض عن دور الجهات التالية في مجريات الانتخابات المحلية؟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45.3%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45.6%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34.4%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42.8%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</w:t>
            </w:r>
          </w:p>
        </w:tc>
        <w:tc>
          <w:tcPr>
            <w:tcW w:w="1980" w:type="dxa"/>
            <w:vMerge w:val="restart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وزارة الحكم المحلي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34.4%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31.5%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26.8%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31.6%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 الى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7.8%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10.2%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9.3%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7.8%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 الى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8.6%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15.4%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15.3%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11.8%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3.4%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13.4%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6.0%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متأكد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66.0%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66.4%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59.7%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77.9%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67.0%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</w:t>
            </w:r>
          </w:p>
        </w:tc>
        <w:tc>
          <w:tcPr>
            <w:tcW w:w="1980" w:type="dxa"/>
            <w:vMerge w:val="restart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لجنة الانتخابات المركزية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29.2%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26.8%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26.4%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16.1%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25.9%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 إلى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1.7%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0.7%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3.1%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1.7%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 إلى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5.7%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3.1%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1.1%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5.0%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متأكد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37.9%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42.3%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28.9%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37.5%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</w:t>
            </w:r>
          </w:p>
        </w:tc>
        <w:tc>
          <w:tcPr>
            <w:tcW w:w="1980" w:type="dxa"/>
            <w:vMerge w:val="restart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الحكومة في الضفة الغربية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33.4%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26.2%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35.2%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30.4%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 إلى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9.7%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10.7%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11.9%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9.8%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 الى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17.5%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19.5%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19.5%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20.2%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متأكد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51.8%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46.3%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41.9%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54.7%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49.4%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</w:t>
            </w:r>
          </w:p>
        </w:tc>
        <w:tc>
          <w:tcPr>
            <w:tcW w:w="1980" w:type="dxa"/>
            <w:vMerge w:val="restart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الرئاسة الفلسطينية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30.9%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25.5%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28.1%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16.7%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26.8%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راض إلى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9.4%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6.8%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 إلى حد ما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11.4%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15.4%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15.0%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19.3%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14.3%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راض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512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1350" w:type="dxa"/>
            <w:gridSpan w:val="2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3.4%</w:t>
            </w:r>
          </w:p>
        </w:tc>
        <w:tc>
          <w:tcPr>
            <w:tcW w:w="109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4.4%</w:t>
            </w:r>
          </w:p>
        </w:tc>
        <w:tc>
          <w:tcPr>
            <w:tcW w:w="108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440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2088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  <w:sz w:val="20"/>
                <w:szCs w:val="20"/>
              </w:rPr>
            </w:pPr>
            <w:r w:rsidRPr="001B0DEE">
              <w:rPr>
                <w:rFonts w:cs="Simplified Arabic" w:hint="cs"/>
                <w:sz w:val="20"/>
                <w:szCs w:val="20"/>
                <w:rtl/>
              </w:rPr>
              <w:t>غير متأكد</w:t>
            </w:r>
          </w:p>
        </w:tc>
        <w:tc>
          <w:tcPr>
            <w:tcW w:w="1980" w:type="dxa"/>
            <w:vMerge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</w:p>
        </w:tc>
      </w:tr>
    </w:tbl>
    <w:p w:rsidR="005475D9" w:rsidRDefault="005475D9" w:rsidP="005475D9"/>
    <w:p w:rsidR="0096779D" w:rsidRDefault="0096779D" w:rsidP="005475D9"/>
    <w:tbl>
      <w:tblPr>
        <w:tblStyle w:val="LightGrid-Accent2"/>
        <w:tblpPr w:leftFromText="180" w:rightFromText="180" w:vertAnchor="text" w:horzAnchor="margin" w:tblpXSpec="center" w:tblpY="123"/>
        <w:tblW w:w="10008" w:type="dxa"/>
        <w:tblLook w:val="04A0"/>
      </w:tblPr>
      <w:tblGrid>
        <w:gridCol w:w="1306"/>
        <w:gridCol w:w="1157"/>
        <w:gridCol w:w="989"/>
        <w:gridCol w:w="989"/>
        <w:gridCol w:w="1211"/>
        <w:gridCol w:w="4356"/>
      </w:tblGrid>
      <w:tr w:rsidR="005475D9" w:rsidRPr="001B0DEE" w:rsidTr="005475D9">
        <w:trPr>
          <w:cnfStyle w:val="100000000000"/>
        </w:trPr>
        <w:tc>
          <w:tcPr>
            <w:cnfStyle w:val="001000000000"/>
            <w:tcW w:w="1306" w:type="dxa"/>
          </w:tcPr>
          <w:p w:rsidR="005475D9" w:rsidRPr="001B0DEE" w:rsidRDefault="005475D9" w:rsidP="00B24E01">
            <w:pPr>
              <w:bidi/>
              <w:rPr>
                <w:rFonts w:cs="Simplified Arabic"/>
                <w:sz w:val="24"/>
                <w:szCs w:val="24"/>
                <w:rtl/>
              </w:rPr>
            </w:pPr>
            <w:r>
              <w:rPr>
                <w:rFonts w:cs="Simplified Arabic" w:hint="cs"/>
                <w:sz w:val="24"/>
                <w:szCs w:val="24"/>
                <w:rtl/>
              </w:rPr>
              <w:lastRenderedPageBreak/>
              <w:t>أخرى</w:t>
            </w:r>
          </w:p>
        </w:tc>
        <w:tc>
          <w:tcPr>
            <w:tcW w:w="1157" w:type="dxa"/>
          </w:tcPr>
          <w:p w:rsidR="005475D9" w:rsidRPr="001B0DEE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</w:rPr>
            </w:pPr>
            <w:r>
              <w:rPr>
                <w:rFonts w:cs="Simplified Arabic" w:hint="cs"/>
                <w:sz w:val="24"/>
                <w:szCs w:val="24"/>
                <w:rtl/>
              </w:rPr>
              <w:t>الخليل</w:t>
            </w:r>
          </w:p>
        </w:tc>
        <w:tc>
          <w:tcPr>
            <w:tcW w:w="989" w:type="dxa"/>
          </w:tcPr>
          <w:p w:rsidR="005475D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  <w:lang w:bidi="ar-LB"/>
              </w:rPr>
            </w:pPr>
            <w:r>
              <w:rPr>
                <w:rFonts w:cs="Simplified Arabic" w:hint="cs"/>
                <w:sz w:val="24"/>
                <w:szCs w:val="24"/>
                <w:rtl/>
                <w:lang w:bidi="ar-LB"/>
              </w:rPr>
              <w:t>رام الله</w:t>
            </w:r>
          </w:p>
        </w:tc>
        <w:tc>
          <w:tcPr>
            <w:tcW w:w="989" w:type="dxa"/>
          </w:tcPr>
          <w:p w:rsidR="005475D9" w:rsidRDefault="005475D9" w:rsidP="00B24E01">
            <w:pPr>
              <w:bidi/>
              <w:cnfStyle w:val="100000000000"/>
              <w:rPr>
                <w:rFonts w:cs="Simplified Arabic"/>
                <w:sz w:val="24"/>
                <w:szCs w:val="24"/>
                <w:rtl/>
                <w:lang w:bidi="ar-LB"/>
              </w:rPr>
            </w:pPr>
            <w:r>
              <w:rPr>
                <w:rFonts w:cs="Simplified Arabic" w:hint="cs"/>
                <w:sz w:val="24"/>
                <w:szCs w:val="24"/>
                <w:rtl/>
                <w:lang w:bidi="ar-LB"/>
              </w:rPr>
              <w:t>نابلس</w:t>
            </w:r>
          </w:p>
        </w:tc>
        <w:tc>
          <w:tcPr>
            <w:tcW w:w="1211" w:type="dxa"/>
          </w:tcPr>
          <w:p w:rsidR="005475D9" w:rsidRPr="00FF56CE" w:rsidRDefault="005475D9" w:rsidP="00B24E01">
            <w:pPr>
              <w:bidi/>
              <w:cnfStyle w:val="100000000000"/>
              <w:rPr>
                <w:rFonts w:asciiTheme="minorHAnsi" w:hAnsiTheme="minorHAnsi" w:cs="Simplified Arabic"/>
                <w:color w:val="000000"/>
              </w:rPr>
            </w:pPr>
            <w:r w:rsidRPr="001B0DEE">
              <w:rPr>
                <w:rFonts w:cs="Simplified Arabic" w:hint="cs"/>
                <w:sz w:val="24"/>
                <w:szCs w:val="24"/>
                <w:rtl/>
              </w:rPr>
              <w:t>المجموع</w:t>
            </w:r>
          </w:p>
        </w:tc>
        <w:tc>
          <w:tcPr>
            <w:tcW w:w="4356" w:type="dxa"/>
          </w:tcPr>
          <w:p w:rsidR="005475D9" w:rsidRPr="00FF56CE" w:rsidRDefault="005475D9" w:rsidP="00B24E01">
            <w:pPr>
              <w:bidi/>
              <w:cnfStyle w:val="100000000000"/>
              <w:rPr>
                <w:rFonts w:asciiTheme="minorHAnsi" w:hAnsiTheme="minorHAnsi" w:cs="Simplified Arabic"/>
                <w:b w:val="0"/>
                <w:bCs w:val="0"/>
                <w:color w:val="000000"/>
              </w:rPr>
            </w:pPr>
          </w:p>
        </w:tc>
      </w:tr>
      <w:tr w:rsidR="005475D9" w:rsidRPr="001B0DEE" w:rsidTr="005475D9">
        <w:trPr>
          <w:cnfStyle w:val="000000100000"/>
          <w:trHeight w:val="652"/>
        </w:trPr>
        <w:tc>
          <w:tcPr>
            <w:cnfStyle w:val="001000000000"/>
            <w:tcW w:w="10008" w:type="dxa"/>
            <w:gridSpan w:val="6"/>
          </w:tcPr>
          <w:p w:rsidR="005475D9" w:rsidRPr="001B0DEE" w:rsidRDefault="005475D9" w:rsidP="005475D9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ascii="Simplified Arabic" w:hAnsi="Simplified Arabic" w:cs="Simplified Arabic"/>
                <w:b w:val="0"/>
                <w:bCs w:val="0"/>
                <w:color w:val="000000"/>
              </w:rPr>
            </w:pPr>
            <w:r w:rsidRPr="001B0DEE">
              <w:rPr>
                <w:rFonts w:ascii="Simplified Arabic" w:hAnsi="Simplified Arabic" w:cs="Simplified Arabic"/>
                <w:color w:val="000000"/>
                <w:rtl/>
              </w:rPr>
              <w:t>أي الوسائل التالية</w:t>
            </w:r>
            <w:r w:rsidRPr="001B0DEE">
              <w:rPr>
                <w:rFonts w:ascii="Simplified Arabic" w:hAnsi="Simplified Arabic" w:cs="Simplified Arabic" w:hint="cs"/>
                <w:color w:val="000000"/>
                <w:rtl/>
              </w:rPr>
              <w:t xml:space="preserve"> كانت الأهم من حيث حصولك على أخبار ومعلومات عن القوائم المرشحة؟ 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3.9%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6.7%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5.6%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3.3%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4.6%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الهاتف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14.0%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25.3%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15.0%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26.0%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18.5%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الانترنت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5.0%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22.0%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6.3%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9.0%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الإذاعة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8.9%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10.0%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7.5%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12.0%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9.4%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التلفزيون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12.3%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4.0%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14.4%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14.7%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11.6%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المهرجانات و اللقاءات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12.8%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10.7%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17.5%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11.3%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13.1%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البيانات والمنشورات المكتوبة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17.6%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23.1%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12.7%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15.9%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اللافتات والبوسترات المعلقة بالشوارع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25.4%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14.0%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11.3%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17.8%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الأخبار غير الرسمية من الاخرين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0008" w:type="dxa"/>
            <w:gridSpan w:val="6"/>
          </w:tcPr>
          <w:p w:rsidR="005475D9" w:rsidRPr="00A75669" w:rsidRDefault="005475D9" w:rsidP="005475D9">
            <w:pPr>
              <w:pStyle w:val="ListParagraph"/>
              <w:numPr>
                <w:ilvl w:val="0"/>
                <w:numId w:val="1"/>
              </w:numPr>
              <w:bidi/>
              <w:ind w:left="360"/>
              <w:rPr>
                <w:rFonts w:cs="Simplified Arabic"/>
                <w:lang w:bidi="ar-JO"/>
              </w:rPr>
            </w:pPr>
            <w:r w:rsidRPr="00A75669">
              <w:rPr>
                <w:rFonts w:cs="Simplified Arabic" w:hint="cs"/>
                <w:rtl/>
                <w:lang w:bidi="ar-JO"/>
              </w:rPr>
              <w:t>هل أنت راض عن تنوع الخيارات/ القوائم المرشحة اليوم؟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79.9%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84.7%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88.1%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79.3%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82.3%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نعم</w:t>
            </w:r>
          </w:p>
        </w:tc>
      </w:tr>
      <w:tr w:rsidR="005475D9" w:rsidRPr="001B0DEE" w:rsidTr="005475D9">
        <w:trPr>
          <w:cnfStyle w:val="00000001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17.3%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12.7%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18.0%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15.3%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01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لا</w:t>
            </w:r>
          </w:p>
        </w:tc>
      </w:tr>
      <w:tr w:rsidR="005475D9" w:rsidRPr="001B0DEE" w:rsidTr="005475D9">
        <w:trPr>
          <w:cnfStyle w:val="000000100000"/>
        </w:trPr>
        <w:tc>
          <w:tcPr>
            <w:cnfStyle w:val="001000000000"/>
            <w:tcW w:w="1306" w:type="dxa"/>
          </w:tcPr>
          <w:p w:rsidR="005475D9" w:rsidRDefault="005475D9" w:rsidP="00B24E01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2.8%</w:t>
            </w:r>
          </w:p>
        </w:tc>
        <w:tc>
          <w:tcPr>
            <w:tcW w:w="1157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989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11" w:type="dxa"/>
          </w:tcPr>
          <w:p w:rsidR="005475D9" w:rsidRDefault="005475D9" w:rsidP="00B24E01">
            <w:pPr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2.4%</w:t>
            </w:r>
          </w:p>
        </w:tc>
        <w:tc>
          <w:tcPr>
            <w:tcW w:w="4356" w:type="dxa"/>
          </w:tcPr>
          <w:p w:rsidR="005475D9" w:rsidRPr="001B0DEE" w:rsidRDefault="005475D9" w:rsidP="00B24E01">
            <w:pPr>
              <w:bidi/>
              <w:cnfStyle w:val="000000100000"/>
              <w:rPr>
                <w:rFonts w:cs="Simplified Arabic"/>
              </w:rPr>
            </w:pPr>
            <w:r w:rsidRPr="001B0DEE">
              <w:rPr>
                <w:rFonts w:cs="Simplified Arabic" w:hint="cs"/>
                <w:rtl/>
              </w:rPr>
              <w:t>لا أعرف</w:t>
            </w:r>
          </w:p>
        </w:tc>
      </w:tr>
    </w:tbl>
    <w:p w:rsidR="005475D9" w:rsidRDefault="005475D9" w:rsidP="005475D9">
      <w:r>
        <w:br w:type="page"/>
      </w:r>
    </w:p>
    <w:p w:rsidR="005475D9" w:rsidRDefault="005475D9" w:rsidP="005475D9"/>
    <w:tbl>
      <w:tblPr>
        <w:tblStyle w:val="LightGrid-Accent2"/>
        <w:tblW w:w="0" w:type="auto"/>
        <w:jc w:val="center"/>
        <w:tblLook w:val="04A0"/>
      </w:tblPr>
      <w:tblGrid>
        <w:gridCol w:w="1596"/>
        <w:gridCol w:w="1596"/>
        <w:gridCol w:w="1596"/>
        <w:gridCol w:w="1596"/>
      </w:tblGrid>
      <w:tr w:rsidR="005475D9" w:rsidRPr="005730FE" w:rsidTr="007B72DB">
        <w:trPr>
          <w:cnfStyle w:val="1000000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pStyle w:val="Heading6"/>
              <w:jc w:val="both"/>
              <w:outlineLvl w:val="5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</w:rPr>
              <w:br/>
            </w: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1000000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الجنس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pStyle w:val="Heading6"/>
              <w:outlineLvl w:val="5"/>
              <w:cnfStyle w:val="100000000000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1000000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المحافظة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54.8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 xml:space="preserve">ذكر 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7.1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 xml:space="preserve">جنين 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45.2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أنثى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4.4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طولكرم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pStyle w:val="Heading6"/>
              <w:jc w:val="both"/>
              <w:outlineLvl w:val="5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  <w:b/>
                <w:bCs/>
              </w:rPr>
            </w:pPr>
            <w:r w:rsidRPr="00B277EF">
              <w:rPr>
                <w:rFonts w:ascii="Times New Roman" w:hAnsi="Times New Roman" w:cs="Simplified Arabic"/>
                <w:b/>
                <w:bCs/>
                <w:rtl/>
              </w:rPr>
              <w:t>الدخل (بحسب وصف المستطلع)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1.6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  <w:rtl/>
                <w:lang w:bidi="ar-JO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قلقيلية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18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 w:hint="cs"/>
                <w:rtl/>
              </w:rPr>
              <w:t>جيد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8.8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نابلس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62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 w:hint="cs"/>
                <w:rtl/>
              </w:rPr>
              <w:t>متوسط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1.5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سلفيت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20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  <w:rtl/>
                <w:lang w:bidi="ar-JO"/>
              </w:rPr>
            </w:pPr>
            <w:r w:rsidRPr="00B277EF">
              <w:rPr>
                <w:rFonts w:ascii="Times New Roman" w:hAnsi="Times New Roman" w:cs="Simplified Arabic"/>
                <w:rtl/>
                <w:lang w:bidi="ar-LB"/>
              </w:rPr>
              <w:t>ضعيف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1.4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طوباس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pStyle w:val="Heading6"/>
              <w:jc w:val="both"/>
              <w:outlineLvl w:val="5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  <w:b/>
                <w:bCs/>
              </w:rPr>
            </w:pPr>
            <w:r w:rsidRPr="00B277EF">
              <w:rPr>
                <w:rFonts w:ascii="Times New Roman" w:hAnsi="Times New Roman" w:cs="Simplified Arabic"/>
                <w:b/>
                <w:bCs/>
                <w:rtl/>
              </w:rPr>
              <w:t>مكان السكن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8.8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رام الله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78.8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مدينة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9.9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القدس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21.2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قرية / بلدة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1.5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أريحا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pStyle w:val="Heading6"/>
              <w:jc w:val="both"/>
              <w:outlineLvl w:val="5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  <w:b/>
                <w:bCs/>
              </w:rPr>
            </w:pPr>
            <w:r w:rsidRPr="00B277EF">
              <w:rPr>
                <w:rFonts w:ascii="Times New Roman" w:hAnsi="Times New Roman" w:cs="Simplified Arabic"/>
                <w:b/>
                <w:bCs/>
                <w:rtl/>
              </w:rPr>
              <w:t>المهنة / الوظيفة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4.4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بيت لحم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11.9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عمال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13.1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الخليل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29.3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موظفون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pStyle w:val="Heading6"/>
              <w:outlineLvl w:val="5"/>
              <w:cnfStyle w:val="000000010000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  <w:b/>
                <w:bCs/>
              </w:rPr>
            </w:pPr>
            <w:r w:rsidRPr="00B277EF">
              <w:rPr>
                <w:rFonts w:ascii="Times New Roman" w:hAnsi="Times New Roman" w:cs="Simplified Arabic"/>
                <w:b/>
                <w:bCs/>
                <w:rtl/>
              </w:rPr>
              <w:t>قطاع العمل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0.7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مزارعون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26.6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القطاع الحكومي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9.7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  <w:rtl/>
                <w:lang w:bidi="ar-LB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تجار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66.3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 xml:space="preserve">القطاع الخاص 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4.6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متخصصون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7.1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  <w:rtl/>
                <w:lang w:bidi="ar-LB"/>
              </w:rPr>
            </w:pPr>
            <w:r w:rsidRPr="00B277EF">
              <w:rPr>
                <w:rFonts w:ascii="Times New Roman" w:hAnsi="Times New Roman" w:cs="Simplified Arabic"/>
                <w:rtl/>
                <w:lang w:bidi="ar-JO"/>
              </w:rPr>
              <w:t>المؤسسات الأهلية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5.0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حرفيون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pStyle w:val="Heading6"/>
              <w:outlineLvl w:val="5"/>
              <w:cnfStyle w:val="000000010000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  <w:b/>
                <w:bCs/>
              </w:rPr>
            </w:pPr>
            <w:r w:rsidRPr="00B277EF">
              <w:rPr>
                <w:rFonts w:ascii="Times New Roman" w:hAnsi="Times New Roman" w:cs="Simplified Arabic"/>
                <w:b/>
                <w:bCs/>
                <w:rtl/>
              </w:rPr>
              <w:t>وضع اللجوء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9.3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طلاب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28.3%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لاجئ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21.2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 xml:space="preserve">ربات بيوت 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71.7%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jc w:val="both"/>
              <w:cnfStyle w:val="000000010000"/>
              <w:rPr>
                <w:rFonts w:ascii="Times New Roman" w:hAnsi="Times New Roman" w:cs="Simplified Arabic"/>
                <w:rtl/>
                <w:lang w:bidi="ar-JO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غير لاجئ</w:t>
            </w:r>
          </w:p>
        </w:tc>
      </w:tr>
      <w:tr w:rsidR="005475D9" w:rsidRPr="005730FE" w:rsidTr="007B72DB">
        <w:trPr>
          <w:cnfStyle w:val="000000100000"/>
          <w:trHeight w:val="377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5.7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bidi/>
              <w:cnfStyle w:val="00000010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بلا عمل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pStyle w:val="Heading6"/>
              <w:outlineLvl w:val="5"/>
              <w:cnfStyle w:val="000000100000"/>
              <w:rPr>
                <w:rFonts w:cs="Simplified Arabic"/>
                <w:sz w:val="22"/>
                <w:szCs w:val="22"/>
              </w:rPr>
            </w:pPr>
            <w:r w:rsidRPr="00B277EF">
              <w:rPr>
                <w:rFonts w:cs="Simplified Arabic"/>
                <w:sz w:val="22"/>
                <w:szCs w:val="22"/>
                <w:rtl/>
              </w:rPr>
              <w:t>النسبة (</w:t>
            </w:r>
            <w:r w:rsidRPr="00B277EF">
              <w:rPr>
                <w:rFonts w:cs="Simplified Arabic"/>
                <w:sz w:val="22"/>
                <w:szCs w:val="22"/>
              </w:rPr>
              <w:t>%</w:t>
            </w:r>
            <w:r w:rsidRPr="00B277EF">
              <w:rPr>
                <w:rFonts w:cs="Simplified Arabic"/>
                <w:sz w:val="22"/>
                <w:szCs w:val="22"/>
                <w:rtl/>
              </w:rPr>
              <w:t>)</w:t>
            </w:r>
          </w:p>
        </w:tc>
        <w:tc>
          <w:tcPr>
            <w:tcW w:w="1596" w:type="dxa"/>
          </w:tcPr>
          <w:p w:rsidR="005475D9" w:rsidRPr="00B277EF" w:rsidRDefault="005475D9" w:rsidP="00330699">
            <w:pPr>
              <w:jc w:val="right"/>
              <w:cnfStyle w:val="000000100000"/>
              <w:rPr>
                <w:rFonts w:ascii="Times New Roman" w:hAnsi="Times New Roman" w:cs="Simplified Arabic"/>
                <w:b/>
                <w:bCs/>
              </w:rPr>
            </w:pPr>
            <w:r w:rsidRPr="00B277EF">
              <w:rPr>
                <w:rFonts w:ascii="Times New Roman" w:hAnsi="Times New Roman" w:cs="Simplified Arabic"/>
                <w:b/>
                <w:bCs/>
                <w:rtl/>
              </w:rPr>
              <w:t>الفئات العمرية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  <w:b w:val="0"/>
                <w:bCs w:val="0"/>
              </w:rPr>
            </w:pPr>
            <w:r w:rsidRPr="00B277EF">
              <w:rPr>
                <w:rFonts w:asciiTheme="minorHAnsi" w:hAnsiTheme="minorHAnsi" w:cs="Simplified Arabic"/>
                <w:b w:val="0"/>
                <w:bCs w:val="0"/>
              </w:rPr>
              <w:t>2.6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متقاعدون</w:t>
            </w: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37.9</w:t>
            </w:r>
          </w:p>
        </w:tc>
        <w:tc>
          <w:tcPr>
            <w:tcW w:w="1596" w:type="dxa"/>
          </w:tcPr>
          <w:p w:rsidR="005475D9" w:rsidRPr="00B277EF" w:rsidRDefault="005475D9" w:rsidP="00330699">
            <w:pPr>
              <w:ind w:firstLine="125"/>
              <w:jc w:val="right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18-30 سنة</w:t>
            </w:r>
          </w:p>
        </w:tc>
      </w:tr>
      <w:tr w:rsidR="005475D9" w:rsidRPr="005730FE" w:rsidTr="007B72DB">
        <w:trPr>
          <w:cnfStyle w:val="00000010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="Times New Roman" w:hAnsi="Times New Roman" w:cs="Simplified Arabic"/>
                <w:rtl/>
              </w:rPr>
            </w:pP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10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47.4</w:t>
            </w:r>
          </w:p>
        </w:tc>
        <w:tc>
          <w:tcPr>
            <w:tcW w:w="1596" w:type="dxa"/>
          </w:tcPr>
          <w:p w:rsidR="005475D9" w:rsidRPr="00B277EF" w:rsidRDefault="005475D9" w:rsidP="00330699">
            <w:pPr>
              <w:ind w:firstLine="125"/>
              <w:jc w:val="right"/>
              <w:cnfStyle w:val="000000100000"/>
              <w:rPr>
                <w:rFonts w:ascii="Times New Roman" w:hAnsi="Times New Roman" w:cs="Simplified Arabic"/>
                <w:rtl/>
              </w:rPr>
            </w:pPr>
            <w:r w:rsidRPr="00B277EF">
              <w:rPr>
                <w:rFonts w:ascii="Times New Roman" w:hAnsi="Times New Roman" w:cs="Simplified Arabic"/>
                <w:rtl/>
              </w:rPr>
              <w:t>31-</w:t>
            </w:r>
            <w:r w:rsidR="00330699">
              <w:rPr>
                <w:rFonts w:ascii="Times New Roman" w:hAnsi="Times New Roman" w:cs="Simplified Arabic" w:hint="cs"/>
                <w:rtl/>
              </w:rPr>
              <w:t>50</w:t>
            </w:r>
            <w:r w:rsidRPr="00B277EF">
              <w:rPr>
                <w:rFonts w:ascii="Times New Roman" w:hAnsi="Times New Roman" w:cs="Simplified Arabic"/>
                <w:rtl/>
              </w:rPr>
              <w:t xml:space="preserve"> سنة</w:t>
            </w:r>
          </w:p>
        </w:tc>
      </w:tr>
      <w:tr w:rsidR="005475D9" w:rsidRPr="005730FE" w:rsidTr="007B72DB">
        <w:trPr>
          <w:cnfStyle w:val="000000010000"/>
          <w:jc w:val="center"/>
        </w:trPr>
        <w:tc>
          <w:tcPr>
            <w:cnfStyle w:val="001000000000"/>
            <w:tcW w:w="1596" w:type="dxa"/>
          </w:tcPr>
          <w:p w:rsidR="005475D9" w:rsidRPr="00B277EF" w:rsidRDefault="005475D9" w:rsidP="00B24E01">
            <w:pPr>
              <w:jc w:val="right"/>
              <w:rPr>
                <w:rFonts w:asciiTheme="minorHAnsi" w:hAnsiTheme="minorHAnsi" w:cs="Simplified Arabic"/>
              </w:rPr>
            </w:pP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="Times New Roman" w:hAnsi="Times New Roman" w:cs="Simplified Arabic"/>
                <w:rtl/>
              </w:rPr>
            </w:pPr>
          </w:p>
        </w:tc>
        <w:tc>
          <w:tcPr>
            <w:tcW w:w="1596" w:type="dxa"/>
          </w:tcPr>
          <w:p w:rsidR="005475D9" w:rsidRPr="00B277EF" w:rsidRDefault="005475D9" w:rsidP="00B24E01">
            <w:pPr>
              <w:jc w:val="right"/>
              <w:cnfStyle w:val="000000010000"/>
              <w:rPr>
                <w:rFonts w:asciiTheme="minorHAnsi" w:hAnsiTheme="minorHAnsi" w:cs="Simplified Arabic"/>
              </w:rPr>
            </w:pPr>
            <w:r w:rsidRPr="00B277EF">
              <w:rPr>
                <w:rFonts w:asciiTheme="minorHAnsi" w:hAnsiTheme="minorHAnsi" w:cs="Simplified Arabic"/>
              </w:rPr>
              <w:t>14.7</w:t>
            </w:r>
          </w:p>
        </w:tc>
        <w:tc>
          <w:tcPr>
            <w:tcW w:w="1596" w:type="dxa"/>
          </w:tcPr>
          <w:p w:rsidR="005475D9" w:rsidRPr="00B277EF" w:rsidRDefault="005475D9" w:rsidP="00330699">
            <w:pPr>
              <w:ind w:firstLine="125"/>
              <w:jc w:val="right"/>
              <w:cnfStyle w:val="000000010000"/>
              <w:rPr>
                <w:rFonts w:ascii="Times New Roman" w:hAnsi="Times New Roman" w:cs="Simplified Arabic"/>
              </w:rPr>
            </w:pPr>
            <w:r w:rsidRPr="00B277EF">
              <w:rPr>
                <w:rFonts w:ascii="Times New Roman" w:hAnsi="Times New Roman" w:cs="Simplified Arabic"/>
                <w:rtl/>
              </w:rPr>
              <w:t xml:space="preserve">أكثر من </w:t>
            </w:r>
            <w:r w:rsidR="00330699">
              <w:rPr>
                <w:rFonts w:ascii="Times New Roman" w:hAnsi="Times New Roman" w:cs="Simplified Arabic" w:hint="cs"/>
                <w:rtl/>
              </w:rPr>
              <w:t>51</w:t>
            </w:r>
            <w:r w:rsidRPr="00B277EF">
              <w:rPr>
                <w:rFonts w:ascii="Times New Roman" w:hAnsi="Times New Roman" w:cs="Simplified Arabic"/>
                <w:rtl/>
              </w:rPr>
              <w:t xml:space="preserve"> سنة</w:t>
            </w:r>
          </w:p>
        </w:tc>
      </w:tr>
    </w:tbl>
    <w:p w:rsidR="00291E6B" w:rsidRDefault="00CE1B7C" w:rsidP="007B72DB"/>
    <w:sectPr w:rsidR="00291E6B" w:rsidSect="00131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26EEB"/>
    <w:multiLevelType w:val="hybridMultilevel"/>
    <w:tmpl w:val="D06437FE"/>
    <w:lvl w:ilvl="0" w:tplc="55C029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75D9"/>
    <w:rsid w:val="00184DAB"/>
    <w:rsid w:val="00220FA5"/>
    <w:rsid w:val="00282764"/>
    <w:rsid w:val="00330699"/>
    <w:rsid w:val="003307BB"/>
    <w:rsid w:val="003A116D"/>
    <w:rsid w:val="004236AE"/>
    <w:rsid w:val="004A6E09"/>
    <w:rsid w:val="005475D9"/>
    <w:rsid w:val="007B72DB"/>
    <w:rsid w:val="0096779D"/>
    <w:rsid w:val="00C55DFE"/>
    <w:rsid w:val="00CE1B7C"/>
    <w:rsid w:val="00D52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5D9"/>
    <w:rPr>
      <w:rFonts w:ascii="Calibri" w:eastAsia="Calibri" w:hAnsi="Calibri" w:cs="Arial"/>
    </w:rPr>
  </w:style>
  <w:style w:type="paragraph" w:styleId="Heading6">
    <w:name w:val="heading 6"/>
    <w:basedOn w:val="Normal"/>
    <w:link w:val="Heading6Char"/>
    <w:qFormat/>
    <w:rsid w:val="005475D9"/>
    <w:pPr>
      <w:keepNext/>
      <w:bidi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475D9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5475D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rsid w:val="005475D9"/>
    <w:rPr>
      <w:color w:val="0000FF"/>
      <w:u w:val="single"/>
    </w:rPr>
  </w:style>
  <w:style w:type="table" w:styleId="LightGrid-Accent2">
    <w:name w:val="Light Grid Accent 2"/>
    <w:basedOn w:val="TableNormal"/>
    <w:uiPriority w:val="62"/>
    <w:rsid w:val="005475D9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5475D9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47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rad@awrad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4305</Characters>
  <Application>Microsoft Office Word</Application>
  <DocSecurity>0</DocSecurity>
  <Lines>35</Lines>
  <Paragraphs>10</Paragraphs>
  <ScaleCrop>false</ScaleCrop>
  <Company> 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User</cp:lastModifiedBy>
  <cp:revision>2</cp:revision>
  <dcterms:created xsi:type="dcterms:W3CDTF">2012-10-21T14:07:00Z</dcterms:created>
  <dcterms:modified xsi:type="dcterms:W3CDTF">2012-10-21T14:07:00Z</dcterms:modified>
</cp:coreProperties>
</file>